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14"/>
        <w:gridCol w:w="2430"/>
        <w:gridCol w:w="1215"/>
        <w:gridCol w:w="2552"/>
        <w:gridCol w:w="1215"/>
        <w:gridCol w:w="3524"/>
      </w:tblGrid>
      <w:tr w:rsidR="005655A7" w:rsidRPr="005655A7" w:rsidTr="005655A7">
        <w:trPr>
          <w:tblCellSpacing w:w="0" w:type="dxa"/>
        </w:trPr>
        <w:tc>
          <w:tcPr>
            <w:tcW w:w="50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信息名称：</w:t>
            </w:r>
          </w:p>
        </w:tc>
        <w:tc>
          <w:tcPr>
            <w:tcW w:w="0" w:type="auto"/>
            <w:gridSpan w:val="5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CC3300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b/>
                <w:bCs/>
                <w:color w:val="CC3300"/>
                <w:kern w:val="0"/>
                <w:szCs w:val="21"/>
              </w:rPr>
              <w:t>教育部 国家语委关于认定第三批国家级语言文字规范化示范校的通知</w:t>
            </w:r>
          </w:p>
        </w:tc>
      </w:tr>
      <w:tr w:rsidR="005655A7" w:rsidRPr="005655A7" w:rsidTr="005655A7">
        <w:trPr>
          <w:tblCellSpacing w:w="0" w:type="dxa"/>
        </w:trPr>
        <w:tc>
          <w:tcPr>
            <w:tcW w:w="50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信息索引：</w:t>
            </w:r>
          </w:p>
        </w:tc>
        <w:tc>
          <w:tcPr>
            <w:tcW w:w="100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360A18-13-2011-0005-1</w:t>
            </w:r>
          </w:p>
        </w:tc>
        <w:tc>
          <w:tcPr>
            <w:tcW w:w="50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生成日期：</w:t>
            </w:r>
          </w:p>
        </w:tc>
        <w:tc>
          <w:tcPr>
            <w:tcW w:w="105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2011-12-01</w:t>
            </w:r>
          </w:p>
        </w:tc>
        <w:tc>
          <w:tcPr>
            <w:tcW w:w="50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发文机构：</w:t>
            </w:r>
          </w:p>
        </w:tc>
        <w:tc>
          <w:tcPr>
            <w:tcW w:w="170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教育部 国家语委</w:t>
            </w:r>
          </w:p>
        </w:tc>
      </w:tr>
      <w:tr w:rsidR="005655A7" w:rsidRPr="005655A7" w:rsidTr="005655A7">
        <w:trPr>
          <w:tblCellSpacing w:w="0" w:type="dxa"/>
        </w:trPr>
        <w:tc>
          <w:tcPr>
            <w:tcW w:w="50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发文字号：</w:t>
            </w:r>
          </w:p>
        </w:tc>
        <w:tc>
          <w:tcPr>
            <w:tcW w:w="0" w:type="auto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教语用函〔2011〕3号</w:t>
            </w:r>
          </w:p>
        </w:tc>
        <w:tc>
          <w:tcPr>
            <w:tcW w:w="50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信息类别：</w:t>
            </w:r>
          </w:p>
        </w:tc>
        <w:tc>
          <w:tcPr>
            <w:tcW w:w="0" w:type="auto"/>
            <w:gridSpan w:val="3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语言文字工作</w:t>
            </w:r>
          </w:p>
        </w:tc>
      </w:tr>
      <w:tr w:rsidR="005655A7" w:rsidRPr="005655A7" w:rsidTr="005655A7">
        <w:trPr>
          <w:tblCellSpacing w:w="0" w:type="dxa"/>
        </w:trPr>
        <w:tc>
          <w:tcPr>
            <w:tcW w:w="500" w:type="pct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b/>
                <w:bCs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b/>
                <w:bCs/>
                <w:color w:val="4B4B4B"/>
                <w:kern w:val="0"/>
                <w:szCs w:val="21"/>
              </w:rPr>
              <w:t>内容概述：</w:t>
            </w:r>
          </w:p>
        </w:tc>
        <w:tc>
          <w:tcPr>
            <w:tcW w:w="0" w:type="auto"/>
            <w:gridSpan w:val="5"/>
            <w:hideMark/>
          </w:tcPr>
          <w:p w:rsidR="005655A7" w:rsidRPr="005655A7" w:rsidRDefault="005655A7" w:rsidP="005655A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B4B4B"/>
                <w:kern w:val="0"/>
                <w:szCs w:val="21"/>
              </w:rPr>
            </w:pPr>
            <w:r w:rsidRPr="005655A7">
              <w:rPr>
                <w:rFonts w:ascii="宋体" w:eastAsia="宋体" w:hAnsi="宋体" w:cs="宋体" w:hint="eastAsia"/>
                <w:color w:val="4B4B4B"/>
                <w:kern w:val="0"/>
                <w:szCs w:val="21"/>
              </w:rPr>
              <w:t>教育部、国家语言文字工作委员会通过书面材料审查、实地现场抽查等环节，认定506所学校为国家级语言文字规范化示范校。</w:t>
            </w:r>
          </w:p>
        </w:tc>
      </w:tr>
    </w:tbl>
    <w:p w:rsidR="005655A7" w:rsidRPr="005655A7" w:rsidRDefault="005655A7" w:rsidP="005655A7">
      <w:pPr>
        <w:widowControl/>
        <w:shd w:val="clear" w:color="auto" w:fill="FFFFFF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5655A7">
        <w:rPr>
          <w:rFonts w:ascii="宋体" w:eastAsia="宋体" w:hAnsi="宋体" w:cs="宋体"/>
          <w:vanish/>
          <w:kern w:val="0"/>
          <w:sz w:val="24"/>
          <w:szCs w:val="24"/>
        </w:rPr>
        <w:t>信息公开_其他</w:t>
      </w:r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b/>
          <w:bCs/>
          <w:vanish/>
          <w:color w:val="4B4B4B"/>
          <w:kern w:val="0"/>
          <w:sz w:val="24"/>
          <w:szCs w:val="24"/>
        </w:rPr>
      </w:pPr>
      <w:r w:rsidRPr="005655A7">
        <w:rPr>
          <w:rFonts w:ascii="微软雅黑" w:eastAsia="微软雅黑" w:hAnsi="微软雅黑" w:cs="宋体" w:hint="eastAsia"/>
          <w:b/>
          <w:bCs/>
          <w:vanish/>
          <w:color w:val="4B4B4B"/>
          <w:kern w:val="0"/>
          <w:sz w:val="24"/>
          <w:szCs w:val="24"/>
        </w:rPr>
        <w:t>教语用函〔2011〕3号</w:t>
      </w:r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</w:pPr>
      <w:r w:rsidRPr="005655A7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 国家语委关于认定第三批国家级</w:t>
      </w:r>
      <w:r w:rsidRPr="005655A7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语言文字规范化示范校的通知</w:t>
      </w:r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</w:pPr>
      <w:r w:rsidRPr="005655A7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教语用函〔2011〕3号</w:t>
      </w:r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655A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各省、自治区、直辖市教育厅（教委）、语委，新疆生产建设兵团教育局、语委，部属各高等学校：</w:t>
      </w:r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655A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根据《教育部办公厅关于开展第三批国家级语言文字规范化示范校申报、认定工作的通知》（教语用厅函〔2011〕1号）的部署和要求，各地积极认真开展了第三批国家级示范校的创建、申报工作。通过书面材料审查、实地现场抽查等环节，第三批国家级示范校评审、抽查工作已顺利完成，共有506所学校通过审查，认定为国家级语言文字规范化示范校(名单见附件)。</w:t>
      </w:r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655A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各地要以语言文字规范化示范校建设工作为契机和抓手，不断夯实学校语言文字工作基础，推动全社会语言文字工作规范化水平的不断提高。尚未开展示范校建设工作的地区，应在认真研究规划本地区中长期语言文字工作的基础上，积极谋划，扎实工作，推动本地学校语言文字工作再上新的台阶。</w:t>
      </w:r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655A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</w:t>
      </w:r>
      <w:r>
        <w:rPr>
          <w:rFonts w:ascii="微软雅黑" w:eastAsia="微软雅黑" w:hAnsi="微软雅黑" w:cs="宋体"/>
          <w:noProof/>
          <w:color w:val="4B4B4B"/>
          <w:kern w:val="0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图片 1" descr="http://www.moe.gov.cn/eweb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e.gov.cn/eweb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5655A7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第三批国家级语言文字规范化示范校名单.doc</w:t>
        </w:r>
      </w:hyperlink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655A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中华人民共和国教育部</w:t>
      </w:r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655A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国家语言文字工作委员会</w:t>
      </w:r>
    </w:p>
    <w:p w:rsidR="005655A7" w:rsidRPr="005655A7" w:rsidRDefault="005655A7" w:rsidP="005655A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5655A7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二○一一年十二月一日</w:t>
      </w:r>
    </w:p>
    <w:p w:rsidR="005F6CA9" w:rsidRDefault="005655A7"/>
    <w:sectPr w:rsidR="005F6CA9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5A7"/>
    <w:rsid w:val="00136D09"/>
    <w:rsid w:val="00190B3A"/>
    <w:rsid w:val="00285E37"/>
    <w:rsid w:val="003B2688"/>
    <w:rsid w:val="005655A7"/>
    <w:rsid w:val="007F0ED4"/>
    <w:rsid w:val="00C97B6F"/>
    <w:rsid w:val="00EE2075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655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55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401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2805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08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e.gov.cn/ewebeditor/uploadfile/2011/12/15/20111215160310951.do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2018-11-15T02:07:00Z</dcterms:created>
  <dcterms:modified xsi:type="dcterms:W3CDTF">2018-11-15T02:08:00Z</dcterms:modified>
</cp:coreProperties>
</file>